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8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003411" w14:paraId="341062B5" w14:textId="77777777" w:rsidTr="00003411">
        <w:tc>
          <w:tcPr>
            <w:tcW w:w="9464" w:type="dxa"/>
            <w:shd w:val="clear" w:color="auto" w:fill="auto"/>
          </w:tcPr>
          <w:p w14:paraId="1C445107" w14:textId="77777777" w:rsidR="00003411" w:rsidRDefault="00003411" w:rsidP="00003411">
            <w:pPr>
              <w:jc w:val="both"/>
              <w:rPr>
                <w:b/>
                <w:bCs/>
              </w:rPr>
            </w:pPr>
            <w:r w:rsidRPr="00D57B59">
              <w:rPr>
                <w:b/>
                <w:bCs/>
              </w:rPr>
              <w:t xml:space="preserve">                                               Qualifying Requirement (QR) </w:t>
            </w:r>
          </w:p>
          <w:p w14:paraId="7BDD4EDC" w14:textId="77777777" w:rsidR="001B6202" w:rsidRPr="00D57B59" w:rsidRDefault="001B6202" w:rsidP="00003411">
            <w:pPr>
              <w:jc w:val="both"/>
              <w:rPr>
                <w:b/>
                <w:bCs/>
              </w:rPr>
            </w:pPr>
          </w:p>
          <w:p w14:paraId="2C0B1258" w14:textId="77777777" w:rsidR="001B6202" w:rsidRPr="001F5A95" w:rsidRDefault="001B6202" w:rsidP="001B6202">
            <w:pPr>
              <w:jc w:val="both"/>
              <w:rPr>
                <w:rFonts w:ascii="Book Antiqua" w:hAnsi="Book Antiqua" w:cs="Arial"/>
                <w:b/>
                <w:bCs/>
                <w:noProof/>
                <w:color w:val="0000FF"/>
              </w:rPr>
            </w:pPr>
            <w:bookmarkStart w:id="0" w:name="_Hlk202535721"/>
            <w:r w:rsidRPr="001F5A95">
              <w:rPr>
                <w:rFonts w:ascii="Book Antiqua" w:hAnsi="Book Antiqua" w:cs="Arial"/>
                <w:b/>
                <w:lang w:val="en-GB"/>
              </w:rPr>
              <w:t>Name of the Package</w:t>
            </w:r>
            <w:r w:rsidRPr="001F5A95">
              <w:rPr>
                <w:rFonts w:ascii="Book Antiqua" w:hAnsi="Book Antiqua" w:cs="Arial"/>
                <w:b/>
                <w:bCs/>
                <w:noProof/>
                <w:color w:val="0000FF"/>
              </w:rPr>
              <w:t xml:space="preserve">: </w:t>
            </w:r>
            <w:bookmarkStart w:id="1" w:name="_Hlk202633955"/>
            <w:bookmarkStart w:id="2" w:name="_Hlk202634344"/>
            <w:bookmarkStart w:id="3" w:name="_Hlk202535860"/>
            <w:r w:rsidRPr="001F5A95">
              <w:rPr>
                <w:rFonts w:ascii="Book Antiqua" w:hAnsi="Book Antiqua" w:cs="Arial"/>
                <w:b/>
                <w:bCs/>
                <w:noProof/>
                <w:color w:val="0000FF"/>
              </w:rPr>
      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      </w:r>
            <w:bookmarkEnd w:id="1"/>
          </w:p>
          <w:bookmarkEnd w:id="2"/>
          <w:p w14:paraId="3FCB9289" w14:textId="77777777" w:rsidR="001B6202" w:rsidRPr="001F5A95" w:rsidRDefault="001B6202" w:rsidP="001B6202">
            <w:pPr>
              <w:jc w:val="both"/>
              <w:rPr>
                <w:rFonts w:ascii="Book Antiqua" w:hAnsi="Book Antiqua" w:cs="Arial"/>
                <w:b/>
                <w:bCs/>
                <w:noProof/>
                <w:color w:val="0000FF"/>
              </w:rPr>
            </w:pPr>
          </w:p>
          <w:p w14:paraId="7FC16011" w14:textId="77777777" w:rsidR="001B6202" w:rsidRPr="001F5A95" w:rsidRDefault="001B6202" w:rsidP="001B6202">
            <w:pPr>
              <w:tabs>
                <w:tab w:val="left" w:pos="657"/>
              </w:tabs>
              <w:rPr>
                <w:rFonts w:ascii="Book Antiqua" w:hAnsi="Book Antiqua" w:cs="Arial"/>
                <w:b/>
                <w:bCs/>
                <w:noProof/>
                <w:color w:val="0000FF"/>
              </w:rPr>
            </w:pPr>
            <w:r w:rsidRPr="001F5A95">
              <w:rPr>
                <w:rFonts w:ascii="Book Antiqua" w:hAnsi="Book Antiqua" w:cs="Arial"/>
                <w:b/>
                <w:lang w:val="en-GB"/>
              </w:rPr>
              <w:t>Tender Enquiry No</w:t>
            </w:r>
            <w:r w:rsidRPr="001F5A95">
              <w:rPr>
                <w:rFonts w:ascii="Book Antiqua" w:hAnsi="Book Antiqua" w:cs="Arial"/>
                <w:bCs/>
                <w:lang w:val="en-GB"/>
              </w:rPr>
              <w:t xml:space="preserve">.: </w:t>
            </w:r>
            <w:bookmarkStart w:id="4" w:name="_Hlk200804904"/>
            <w:bookmarkStart w:id="5" w:name="_Hlk202453109"/>
            <w:bookmarkStart w:id="6" w:name="_Hlk202634362"/>
            <w:r w:rsidRPr="001F5A95">
              <w:rPr>
                <w:rFonts w:ascii="Book Antiqua" w:hAnsi="Book Antiqua" w:cs="Arial"/>
                <w:b/>
                <w:bCs/>
                <w:noProof/>
                <w:color w:val="0000FF"/>
              </w:rPr>
              <w:t>NR1/T/W-AIS/DOM/I00/25/08956 – SRM RFX – 5002004</w:t>
            </w:r>
            <w:bookmarkEnd w:id="4"/>
            <w:bookmarkEnd w:id="5"/>
            <w:r w:rsidRPr="001F5A95">
              <w:rPr>
                <w:rFonts w:ascii="Book Antiqua" w:hAnsi="Book Antiqua" w:cs="Arial"/>
                <w:b/>
                <w:bCs/>
                <w:noProof/>
                <w:color w:val="0000FF"/>
              </w:rPr>
              <w:t>606</w:t>
            </w:r>
            <w:bookmarkEnd w:id="6"/>
          </w:p>
          <w:bookmarkEnd w:id="0"/>
          <w:bookmarkEnd w:id="3"/>
          <w:p w14:paraId="0771CE9F" w14:textId="571E1EAE" w:rsidR="00003411" w:rsidRPr="00EC153F" w:rsidRDefault="00003411" w:rsidP="00003411">
            <w:pPr>
              <w:ind w:left="360"/>
              <w:jc w:val="both"/>
              <w:rPr>
                <w:rFonts w:ascii="Book Antiqua" w:hAnsi="Book Antiqua"/>
                <w:b/>
                <w:bCs/>
                <w:lang w:val="en-GB"/>
              </w:rPr>
            </w:pPr>
          </w:p>
        </w:tc>
      </w:tr>
      <w:tr w:rsidR="00003411" w14:paraId="0793F4D1" w14:textId="77777777" w:rsidTr="00003411">
        <w:tc>
          <w:tcPr>
            <w:tcW w:w="9464" w:type="dxa"/>
            <w:shd w:val="clear" w:color="auto" w:fill="auto"/>
          </w:tcPr>
          <w:p w14:paraId="73A79563" w14:textId="77777777" w:rsidR="00003411" w:rsidRPr="00EC153F" w:rsidRDefault="00003411" w:rsidP="00003411">
            <w:pPr>
              <w:ind w:left="360"/>
              <w:jc w:val="both"/>
              <w:rPr>
                <w:rFonts w:ascii="Book Antiqua" w:hAnsi="Book Antiqua"/>
                <w:b/>
                <w:bCs/>
                <w:lang w:val="en-GB"/>
              </w:rPr>
            </w:pPr>
          </w:p>
          <w:p w14:paraId="7F1AFCC9" w14:textId="77777777" w:rsidR="00003411" w:rsidRPr="00EC153F" w:rsidRDefault="00003411" w:rsidP="00003411">
            <w:pPr>
              <w:pStyle w:val="ListParagraph"/>
              <w:ind w:left="851" w:hanging="851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EC153F">
              <w:rPr>
                <w:rFonts w:ascii="Book Antiqua" w:hAnsi="Book Antiqua" w:cs="Arial"/>
                <w:b/>
                <w:bCs/>
                <w:sz w:val="24"/>
                <w:szCs w:val="24"/>
              </w:rPr>
              <w:t>QUALIFICATION CRITERIA: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003411" w:rsidRPr="007373C4" w14:paraId="7329DA4C" w14:textId="77777777">
              <w:trPr>
                <w:trHeight w:val="247"/>
              </w:trPr>
              <w:tc>
                <w:tcPr>
                  <w:tcW w:w="0" w:type="auto"/>
                </w:tcPr>
                <w:p w14:paraId="496094BE" w14:textId="77777777" w:rsidR="00003411" w:rsidRDefault="00003411" w:rsidP="00C91245">
                  <w:pPr>
                    <w:pStyle w:val="ListParagraph"/>
                    <w:framePr w:hSpace="180" w:wrap="around" w:vAnchor="text" w:hAnchor="text" w:y="86"/>
                    <w:ind w:left="0"/>
                    <w:jc w:val="both"/>
                    <w:rPr>
                      <w:rFonts w:ascii="Book Antiqua" w:hAnsi="Book Antiqua" w:cs="Arial"/>
                      <w:sz w:val="24"/>
                      <w:szCs w:val="24"/>
                    </w:rPr>
                  </w:pP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>Qualification of bidder</w:t>
                  </w: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>s</w:t>
                  </w: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will be based on meeting the minimum pass/fail </w:t>
                  </w: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>criteria</w:t>
                  </w: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specified below regarding the Bidder’s technical experience and financial position as demonstrated by Bidder’s responses in the corresponding Bid Schedules. </w:t>
                  </w:r>
                  <w:r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Technical experience and financial resources of any proposed </w:t>
                  </w: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>subcontractor</w:t>
                  </w:r>
                  <w:r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shall not be taken into account in determining the Bidder’s compliance with the qualifying criteria. The bid can be submitted by an individual firm or a Joint Venture of two or more firms.</w:t>
                  </w: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 </w:t>
                  </w:r>
                  <w:r w:rsidRPr="008956F8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Specific requirements for Joint Ventures are given under Para 1.3 below </w:t>
                  </w:r>
                </w:p>
                <w:p w14:paraId="19372241" w14:textId="77777777" w:rsidR="00003411" w:rsidRPr="006213F5" w:rsidRDefault="00003411" w:rsidP="00C91245">
                  <w:pPr>
                    <w:pStyle w:val="ListParagraph"/>
                    <w:framePr w:hSpace="180" w:wrap="around" w:vAnchor="text" w:hAnchor="text" w:y="86"/>
                    <w:ind w:left="0"/>
                    <w:jc w:val="both"/>
                    <w:rPr>
                      <w:rFonts w:ascii="Book Antiqua" w:hAnsi="Book Antiqua" w:cs="Arial"/>
                      <w:sz w:val="24"/>
                      <w:szCs w:val="24"/>
                    </w:rPr>
                  </w:pPr>
                  <w:r>
                    <w:rPr>
                      <w:rFonts w:ascii="Book Antiqua" w:hAnsi="Book Antiqua" w:cs="Arial"/>
                      <w:sz w:val="24"/>
                      <w:szCs w:val="24"/>
                    </w:rPr>
                    <w:t>T</w:t>
                  </w:r>
                  <w:r w:rsidRPr="008D2B55">
                    <w:rPr>
                      <w:rFonts w:ascii="Book Antiqua" w:hAnsi="Book Antiqua" w:cs="Arial"/>
                      <w:sz w:val="24"/>
                      <w:szCs w:val="24"/>
                    </w:rPr>
                    <w:t xml:space="preserve">he Employer may assess the capacity and capability of the bidder, to successfully execute the scope of work covered under the package within stipulated completion period. This assessment shall inter-alia include (i) document verification; (ii) bidders work/manufacturing facilities visit;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etc. </w:t>
                  </w:r>
                </w:p>
              </w:tc>
            </w:tr>
          </w:tbl>
          <w:p w14:paraId="27A888C7" w14:textId="77777777" w:rsidR="00003411" w:rsidRPr="00EC153F" w:rsidRDefault="00003411" w:rsidP="00003411">
            <w:pPr>
              <w:pStyle w:val="ListParagraph"/>
              <w:ind w:left="0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003411" w:rsidRPr="00A873E4" w14:paraId="6CEDF7ED" w14:textId="77777777" w:rsidTr="00003411">
        <w:tc>
          <w:tcPr>
            <w:tcW w:w="9464" w:type="dxa"/>
            <w:shd w:val="clear" w:color="auto" w:fill="auto"/>
          </w:tcPr>
          <w:p w14:paraId="5223A415" w14:textId="77777777" w:rsidR="00003411" w:rsidRPr="00EC153F" w:rsidRDefault="00003411" w:rsidP="00003411">
            <w:pPr>
              <w:pStyle w:val="ListParagraph"/>
              <w:spacing w:after="0" w:line="240" w:lineRule="auto"/>
              <w:ind w:left="1080"/>
              <w:contextualSpacing/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3C5A8F46" w14:textId="77777777" w:rsidR="00003411" w:rsidRPr="008956F8" w:rsidRDefault="00003411" w:rsidP="00003411">
            <w:pPr>
              <w:pStyle w:val="ListParagraph"/>
              <w:numPr>
                <w:ilvl w:val="0"/>
                <w:numId w:val="38"/>
              </w:numPr>
              <w:contextualSpacing/>
              <w:jc w:val="both"/>
              <w:rPr>
                <w:rFonts w:ascii="Book Antiqua" w:hAnsi="Book Antiqua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t>TECHNICAL EXPERIENCE</w:t>
            </w:r>
          </w:p>
          <w:p w14:paraId="79373B81" w14:textId="77777777" w:rsidR="00003411" w:rsidRPr="005D384C" w:rsidRDefault="00003411" w:rsidP="00003411">
            <w:pPr>
              <w:tabs>
                <w:tab w:val="left" w:pos="2304"/>
              </w:tabs>
              <w:contextualSpacing/>
              <w:jc w:val="both"/>
              <w:rPr>
                <w:rFonts w:ascii="Book Antiqua" w:hAnsi="Book Antiqua"/>
              </w:rPr>
            </w:pPr>
            <w:r w:rsidRPr="005D384C">
              <w:rPr>
                <w:rFonts w:ascii="Book Antiqua" w:hAnsi="Book Antiqua"/>
              </w:rPr>
              <w:tab/>
            </w:r>
          </w:p>
          <w:p w14:paraId="56F2C437" w14:textId="766965C3" w:rsidR="00003411" w:rsidRPr="00C91245" w:rsidRDefault="00003411" w:rsidP="00003411">
            <w:pPr>
              <w:ind w:left="785" w:hanging="785"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color w:val="000000"/>
              </w:rPr>
              <w:t>1</w:t>
            </w:r>
            <w:r w:rsidRPr="0047208C">
              <w:rPr>
                <w:rFonts w:ascii="Book Antiqua" w:hAnsi="Book Antiqua" w:cs="Arial"/>
                <w:color w:val="000000"/>
              </w:rPr>
              <w:t xml:space="preserve">.1 </w:t>
            </w:r>
            <w:r w:rsidRPr="00EC153F">
              <w:rPr>
                <w:rFonts w:ascii="Book Antiqua" w:hAnsi="Book Antiqua" w:cs="Arial"/>
                <w:b/>
                <w:bCs/>
                <w:color w:val="000000"/>
              </w:rPr>
              <w:tab/>
            </w:r>
            <w:r w:rsidRPr="00C91245">
              <w:rPr>
                <w:rFonts w:ascii="Book Antiqua" w:hAnsi="Book Antiqua" w:cs="Arial"/>
                <w:b/>
                <w:bCs/>
                <w:color w:val="000000"/>
              </w:rPr>
              <w:t>B</w:t>
            </w:r>
            <w:r w:rsidRPr="00C91245">
              <w:rPr>
                <w:rFonts w:ascii="Book Antiqua" w:hAnsi="Book Antiqua" w:cs="Arial"/>
                <w:b/>
                <w:bCs/>
              </w:rPr>
              <w:t xml:space="preserve">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      </w:r>
            <w:r w:rsidR="00C91245">
              <w:rPr>
                <w:rFonts w:ascii="Book Antiqua" w:hAnsi="Book Antiqua" w:cs="Arial"/>
                <w:b/>
                <w:bCs/>
              </w:rPr>
              <w:t>09.08.2025</w:t>
            </w:r>
            <w:r w:rsidRPr="00C91245">
              <w:rPr>
                <w:rFonts w:ascii="Book Antiqua" w:hAnsi="Book Antiqua" w:cs="Arial"/>
                <w:b/>
                <w:bCs/>
              </w:rPr>
              <w:t xml:space="preserve">. </w:t>
            </w:r>
          </w:p>
          <w:p w14:paraId="3A5E51AA" w14:textId="77777777" w:rsidR="00003411" w:rsidRDefault="00003411" w:rsidP="00003411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4F6FBEDF" w14:textId="77777777" w:rsidR="00003411" w:rsidRPr="0056706B" w:rsidRDefault="00003411" w:rsidP="00003411">
            <w:pPr>
              <w:ind w:left="785" w:hanging="785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             </w:t>
            </w:r>
            <w:r w:rsidRPr="0056706B">
              <w:rPr>
                <w:rFonts w:ascii="Book Antiqua" w:hAnsi="Book Antiqua" w:cs="Arial"/>
              </w:rPr>
              <w:t>Note-1 :</w:t>
            </w:r>
            <w:r>
              <w:t xml:space="preserve"> </w:t>
            </w:r>
            <w:r w:rsidRPr="00100844">
              <w:rPr>
                <w:rFonts w:ascii="Book Antiqua" w:hAnsi="Book Antiqua" w:cs="Arial"/>
              </w:rPr>
              <w:t xml:space="preserve">In case the bidder has executed the work under a contract that had been awarded on a Joint Venture wherein the bidder was one of the partners, the experience of the bidder shall be considered limited to the scope executed </w:t>
            </w:r>
            <w:r w:rsidRPr="00100844">
              <w:rPr>
                <w:rFonts w:ascii="Book Antiqua" w:hAnsi="Book Antiqua" w:cs="Arial"/>
              </w:rPr>
              <w:lastRenderedPageBreak/>
              <w:t>by the bidder as a partner under the said contract.</w:t>
            </w:r>
          </w:p>
          <w:p w14:paraId="0CFA623B" w14:textId="77777777" w:rsidR="00003411" w:rsidRDefault="00003411" w:rsidP="00003411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2E69AD44" w14:textId="77777777" w:rsidR="00003411" w:rsidRDefault="00003411" w:rsidP="00003411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7C973684" w14:textId="77777777" w:rsidR="00003411" w:rsidRPr="00345A51" w:rsidRDefault="00003411" w:rsidP="00003411">
            <w:pPr>
              <w:jc w:val="both"/>
              <w:rPr>
                <w:rFonts w:ascii="Book Antiqua" w:hAnsi="Book Antiqua" w:cs="Arial"/>
              </w:rPr>
            </w:pPr>
            <w:bookmarkStart w:id="7" w:name="_Hlk202632137"/>
            <w:r w:rsidRPr="00345A51">
              <w:rPr>
                <w:rFonts w:ascii="Book Antiqua" w:hAnsi="Book Antiqua" w:cs="Arial"/>
              </w:rPr>
              <w:t>Note-</w:t>
            </w:r>
            <w:proofErr w:type="gramStart"/>
            <w:r w:rsidRPr="00345A51">
              <w:rPr>
                <w:rFonts w:ascii="Book Antiqua" w:hAnsi="Book Antiqua" w:cs="Arial"/>
              </w:rPr>
              <w:t>2 (#</w:t>
            </w:r>
            <w:proofErr w:type="gramEnd"/>
            <w:r w:rsidRPr="00345A51">
              <w:rPr>
                <w:rFonts w:ascii="Book Antiqua" w:hAnsi="Book Antiqua" w:cs="Arial"/>
              </w:rPr>
              <w:t xml:space="preserve">): Satisfactory operation means certificate issued by the Employer certifying </w:t>
            </w:r>
          </w:p>
          <w:p w14:paraId="501351ED" w14:textId="77777777" w:rsidR="00003411" w:rsidRPr="00345A51" w:rsidRDefault="00003411" w:rsidP="00003411">
            <w:pPr>
              <w:jc w:val="both"/>
              <w:rPr>
                <w:rFonts w:ascii="Book Antiqua" w:hAnsi="Book Antiqua" w:cs="Arial"/>
              </w:rPr>
            </w:pPr>
            <w:r w:rsidRPr="00345A51">
              <w:rPr>
                <w:rFonts w:ascii="Book Antiqua" w:hAnsi="Book Antiqua" w:cs="Arial"/>
              </w:rPr>
              <w:t xml:space="preserve">the operation without any adverse remark. </w:t>
            </w:r>
          </w:p>
          <w:p w14:paraId="103AC133" w14:textId="77777777" w:rsidR="00003411" w:rsidRPr="00345A51" w:rsidRDefault="00003411" w:rsidP="00003411">
            <w:pPr>
              <w:jc w:val="both"/>
              <w:rPr>
                <w:rFonts w:ascii="Book Antiqua" w:hAnsi="Book Antiqua" w:cs="Arial"/>
              </w:rPr>
            </w:pPr>
            <w:r w:rsidRPr="00345A51">
              <w:rPr>
                <w:rFonts w:ascii="Book Antiqua" w:hAnsi="Book Antiqua" w:cs="Arial"/>
              </w:rPr>
              <w:t>Note-3 (^</w:t>
            </w:r>
            <w:proofErr w:type="gramStart"/>
            <w:r w:rsidRPr="00345A51">
              <w:rPr>
                <w:rFonts w:ascii="Book Antiqua" w:hAnsi="Book Antiqua" w:cs="Arial"/>
              </w:rPr>
              <w:t>) :</w:t>
            </w:r>
            <w:proofErr w:type="gramEnd"/>
            <w:r w:rsidRPr="00345A51">
              <w:rPr>
                <w:rFonts w:ascii="Book Antiqua" w:hAnsi="Book Antiqua" w:cs="Arial"/>
              </w:rPr>
              <w:t xml:space="preserve"> AIS means Air Insulated Substation</w:t>
            </w:r>
          </w:p>
          <w:p w14:paraId="39127BAC" w14:textId="77777777" w:rsidR="00003411" w:rsidRPr="00345A51" w:rsidRDefault="00003411" w:rsidP="00003411">
            <w:pPr>
              <w:jc w:val="both"/>
              <w:rPr>
                <w:rFonts w:ascii="Book Antiqua" w:hAnsi="Book Antiqua" w:cs="Arial"/>
              </w:rPr>
            </w:pPr>
            <w:r w:rsidRPr="00345A51">
              <w:rPr>
                <w:rFonts w:ascii="Book Antiqua" w:hAnsi="Book Antiqua" w:cs="Arial"/>
              </w:rPr>
              <w:t xml:space="preserve">Note-4: In case </w:t>
            </w:r>
            <w:proofErr w:type="gramStart"/>
            <w:r w:rsidRPr="00345A51">
              <w:rPr>
                <w:rFonts w:ascii="Book Antiqua" w:hAnsi="Book Antiqua" w:cs="Arial"/>
              </w:rPr>
              <w:t>bidder</w:t>
            </w:r>
            <w:proofErr w:type="gramEnd"/>
            <w:r w:rsidRPr="00345A51">
              <w:rPr>
                <w:rFonts w:ascii="Book Antiqua" w:hAnsi="Book Antiqua" w:cs="Arial"/>
              </w:rPr>
              <w:t xml:space="preserve"> is a holding company, the technical experience referred to in clause 1.1 shall be of that holding company only (i.e. excluding its subsidiary/group companies). In case </w:t>
            </w:r>
            <w:proofErr w:type="gramStart"/>
            <w:r w:rsidRPr="00345A51">
              <w:rPr>
                <w:rFonts w:ascii="Book Antiqua" w:hAnsi="Book Antiqua" w:cs="Arial"/>
              </w:rPr>
              <w:t>bidder</w:t>
            </w:r>
            <w:proofErr w:type="gramEnd"/>
            <w:r w:rsidRPr="00345A51">
              <w:rPr>
                <w:rFonts w:ascii="Book Antiqua" w:hAnsi="Book Antiqua" w:cs="Arial"/>
              </w:rPr>
              <w:t xml:space="preserve"> is a subsidiary of a holding company, the technical experience referred to in clause 1.1 shall be of that subsidiary company only (i.e. excluding its holding company).</w:t>
            </w:r>
          </w:p>
          <w:bookmarkEnd w:id="7"/>
          <w:p w14:paraId="151F4D87" w14:textId="77777777" w:rsidR="00003411" w:rsidRPr="00D85E67" w:rsidRDefault="00003411" w:rsidP="00003411">
            <w:pPr>
              <w:rPr>
                <w:rFonts w:ascii="Book Antiqua" w:hAnsi="Book Antiqua" w:cs="Arial"/>
              </w:rPr>
            </w:pPr>
          </w:p>
        </w:tc>
      </w:tr>
      <w:tr w:rsidR="00003411" w14:paraId="692CD7DF" w14:textId="77777777" w:rsidTr="00003411">
        <w:tc>
          <w:tcPr>
            <w:tcW w:w="9464" w:type="dxa"/>
            <w:shd w:val="clear" w:color="auto" w:fill="auto"/>
          </w:tcPr>
          <w:p w14:paraId="004D2EAC" w14:textId="77777777" w:rsidR="00003411" w:rsidRPr="008956F8" w:rsidRDefault="00003411" w:rsidP="00003411">
            <w:pPr>
              <w:pStyle w:val="ListParagraph"/>
              <w:numPr>
                <w:ilvl w:val="1"/>
                <w:numId w:val="39"/>
              </w:numPr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lastRenderedPageBreak/>
              <w:t>FINANCIAL POSITION</w:t>
            </w:r>
          </w:p>
          <w:p w14:paraId="2C041B6E" w14:textId="77777777" w:rsidR="00003411" w:rsidRDefault="00003411" w:rsidP="00003411">
            <w:pPr>
              <w:pStyle w:val="ListParagraph"/>
              <w:spacing w:after="0" w:line="240" w:lineRule="auto"/>
              <w:ind w:left="360"/>
              <w:contextualSpacing/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</w:pPr>
          </w:p>
          <w:p w14:paraId="349D257A" w14:textId="77777777" w:rsidR="00003411" w:rsidRPr="0046384F" w:rsidRDefault="00003411" w:rsidP="00003411">
            <w:pPr>
              <w:pStyle w:val="ListParagraph"/>
              <w:spacing w:after="0" w:line="240" w:lineRule="auto"/>
              <w:ind w:left="360"/>
              <w:contextualSpacing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bookmarkStart w:id="8" w:name="_Hlk202632152"/>
            <w:r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>Bidder must meet the following minimum criteria:</w:t>
            </w:r>
          </w:p>
          <w:p w14:paraId="0BB38B5F" w14:textId="77777777" w:rsidR="00003411" w:rsidRPr="00D1083A" w:rsidRDefault="00003411" w:rsidP="00003411">
            <w:pPr>
              <w:pStyle w:val="ListParagraph"/>
              <w:spacing w:after="0" w:line="240" w:lineRule="auto"/>
              <w:ind w:left="360"/>
              <w:contextualSpacing/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</w:pPr>
          </w:p>
          <w:p w14:paraId="01F66B05" w14:textId="77777777" w:rsidR="00003411" w:rsidRPr="00C91245" w:rsidRDefault="00003411" w:rsidP="00003411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</w:pPr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Net Worth of the Bidder for </w:t>
            </w:r>
            <w:proofErr w:type="gramStart"/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last</w:t>
            </w:r>
            <w:proofErr w:type="gramEnd"/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3 financial years should be positive.</w:t>
            </w:r>
          </w:p>
          <w:p w14:paraId="6574586F" w14:textId="77777777" w:rsidR="00003411" w:rsidRPr="00C91245" w:rsidRDefault="00003411" w:rsidP="00003411">
            <w:pPr>
              <w:pStyle w:val="ListParagraph"/>
              <w:spacing w:after="0"/>
              <w:ind w:left="0"/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</w:pPr>
          </w:p>
          <w:p w14:paraId="3B718E51" w14:textId="00F7C040" w:rsidR="00003411" w:rsidRPr="00C91245" w:rsidRDefault="00003411" w:rsidP="0000341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</w:pPr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Minimum Average Annual Turnover* (MAAT) of the bidder for best three years i.e. 36 months out of last five financial years as annualised should be </w:t>
            </w:r>
            <w:hyperlink r:id="rId8" w:history="1">
              <w:r w:rsidRPr="00C91245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₹</w:t>
              </w:r>
            </w:hyperlink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1937" w:rsidRPr="00C91245">
              <w:rPr>
                <w:rFonts w:ascii="CIDFont+F3" w:eastAsia="Calibri" w:hAnsi="CIDFont+F3" w:cs="CIDFont+F3"/>
                <w:b/>
                <w:bCs/>
                <w:sz w:val="18"/>
                <w:szCs w:val="18"/>
                <w:lang w:val="en-IN"/>
              </w:rPr>
              <w:t xml:space="preserve"> </w:t>
            </w:r>
            <w:r w:rsidR="005D193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1</w:t>
            </w:r>
            <w:r w:rsidR="00C51B8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2</w:t>
            </w:r>
            <w:r w:rsidR="0015482B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3</w:t>
            </w:r>
            <w:r w:rsidR="005D193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.</w:t>
            </w:r>
            <w:r w:rsidR="0015482B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1</w:t>
            </w:r>
            <w:r w:rsidR="00C51B8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50</w:t>
            </w:r>
            <w:r w:rsidR="005D193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Millions or equivalent for Package SS-0</w:t>
            </w:r>
            <w:r w:rsidR="00E967E0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5</w:t>
            </w:r>
          </w:p>
          <w:p w14:paraId="3D3CB424" w14:textId="33139712" w:rsidR="00003411" w:rsidRPr="00003411" w:rsidRDefault="00003411" w:rsidP="00003411">
            <w:pPr>
              <w:pStyle w:val="ListParagraph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46384F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* Note- “Annual gross revenue from operations/gross operating income as incorporated in the profit &amp; loss account excluding other operative income/other income”. </w:t>
            </w:r>
          </w:p>
          <w:p w14:paraId="1B7297FE" w14:textId="5D8DFAC6" w:rsidR="00003411" w:rsidRPr="00C91245" w:rsidRDefault="00003411" w:rsidP="0000341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</w:pPr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Bidder shall have Liquid Assets (LA) and/or evidence of access to or availability of  credit facilities of not less than </w:t>
            </w:r>
            <w:hyperlink r:id="rId9" w:history="1">
              <w:r w:rsidRPr="00C91245">
                <w:rPr>
                  <w:rFonts w:ascii="Times New Roman" w:hAnsi="Times New Roman" w:cs="Times New Roman"/>
                  <w:b/>
                  <w:bCs/>
                  <w:color w:val="4472C4" w:themeColor="accent1"/>
                  <w:sz w:val="24"/>
                  <w:szCs w:val="24"/>
                </w:rPr>
                <w:t>₹</w:t>
              </w:r>
            </w:hyperlink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1937" w:rsidRPr="00C91245">
              <w:rPr>
                <w:rFonts w:ascii="CIDFont+F3" w:eastAsia="Calibri" w:hAnsi="CIDFont+F3" w:cs="CIDFont+F3"/>
                <w:b/>
                <w:bCs/>
                <w:sz w:val="18"/>
                <w:szCs w:val="18"/>
                <w:lang w:val="en-IN"/>
              </w:rPr>
              <w:t xml:space="preserve"> </w:t>
            </w:r>
            <w:r w:rsidR="00C51B8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20.</w:t>
            </w:r>
            <w:r w:rsidR="0015482B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52</w:t>
            </w:r>
            <w:r w:rsidR="00C51B8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  <w:lang w:val="en-IN"/>
              </w:rPr>
              <w:t>5</w:t>
            </w:r>
            <w:r w:rsidR="005D1937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Millions or equivalent for Package SS-0</w:t>
            </w:r>
            <w:r w:rsidR="00E967E0"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5</w:t>
            </w:r>
            <w:r w:rsidRPr="00C91245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.</w:t>
            </w:r>
          </w:p>
          <w:p w14:paraId="111EBCEE" w14:textId="77777777" w:rsidR="00003411" w:rsidRDefault="00003411" w:rsidP="00003411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Note </w:t>
            </w:r>
            <w:proofErr w:type="gramStart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1:-</w:t>
            </w:r>
            <w:proofErr w:type="gramEnd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In case </w:t>
            </w:r>
            <w:proofErr w:type="gramStart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bidder</w:t>
            </w:r>
            <w:proofErr w:type="gramEnd"/>
            <w:r w:rsidRPr="008F0EED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 </w:t>
            </w:r>
          </w:p>
          <w:p w14:paraId="0FB4CB68" w14:textId="77777777" w:rsidR="00003411" w:rsidRPr="007B62B8" w:rsidRDefault="00003411" w:rsidP="00003411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  <w:u w:val="single"/>
              </w:rPr>
            </w:pP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Note 2:-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  <w:u w:val="single"/>
              </w:rPr>
              <w:t>Relaxation for Start-Ups^^/ MSEs</w:t>
            </w:r>
          </w:p>
          <w:p w14:paraId="25EC063C" w14:textId="77777777" w:rsidR="00003411" w:rsidRPr="007B62B8" w:rsidRDefault="00003411" w:rsidP="00003411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             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Start-Ups^^/ MSEs, meeting the specified requirements at Para</w:t>
            </w: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1.2 (a) above in Financial Position shall also be considered</w:t>
            </w: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qualified if they meet Eighty (80) % of the requirement specified</w:t>
            </w: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at Para 1.2 (b) &amp; 1.2 (c) above in Financial Position.</w:t>
            </w:r>
          </w:p>
          <w:p w14:paraId="6AB80123" w14:textId="77777777" w:rsidR="00003411" w:rsidRDefault="00003411" w:rsidP="00003411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            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>^^Start-Ups as defined by DPIIT, applicable as on the Originally</w:t>
            </w:r>
            <w:r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t xml:space="preserve">scheduled </w:t>
            </w:r>
            <w:r w:rsidRPr="007B62B8"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  <w:lastRenderedPageBreak/>
              <w:t>last date of bid submission (soft copy)</w:t>
            </w:r>
          </w:p>
          <w:bookmarkEnd w:id="8"/>
          <w:p w14:paraId="41B0BE9B" w14:textId="77777777" w:rsidR="005D1937" w:rsidRDefault="005D1937" w:rsidP="00003411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22484B77" w14:textId="77777777" w:rsidR="005D1937" w:rsidRDefault="005D1937" w:rsidP="00003411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 w:themeColor="text1"/>
                <w:sz w:val="24"/>
                <w:szCs w:val="24"/>
              </w:rPr>
            </w:pPr>
          </w:p>
          <w:p w14:paraId="07967F6B" w14:textId="77777777" w:rsidR="00003411" w:rsidRPr="006213F5" w:rsidRDefault="00003411" w:rsidP="005D1937">
            <w:pPr>
              <w:rPr>
                <w:rFonts w:ascii="Book Antiqua" w:hAnsi="Book Antiqua" w:cs="Arial"/>
                <w:color w:val="000000" w:themeColor="text1"/>
                <w:lang w:bidi="hi-IN"/>
              </w:rPr>
            </w:pPr>
            <w:r>
              <w:rPr>
                <w:rFonts w:ascii="Book Antiqua" w:hAnsi="Book Antiqua" w:cs="Arial"/>
                <w:color w:val="000000" w:themeColor="text1"/>
                <w:lang w:bidi="hi-IN"/>
              </w:rPr>
              <w:t>1</w:t>
            </w:r>
            <w:r w:rsidRPr="006213F5">
              <w:rPr>
                <w:rFonts w:ascii="Book Antiqua" w:hAnsi="Book Antiqua" w:cs="Arial"/>
                <w:color w:val="000000" w:themeColor="text1"/>
                <w:lang w:bidi="hi-IN"/>
              </w:rPr>
              <w:t xml:space="preserve">.3 </w:t>
            </w:r>
            <w:r w:rsidRPr="006213F5">
              <w:rPr>
                <w:rFonts w:ascii="Book Antiqua" w:hAnsi="Book Antiqua" w:cs="Arial"/>
                <w:b/>
                <w:bCs/>
                <w:color w:val="000000" w:themeColor="text1"/>
                <w:lang w:bidi="hi-IN"/>
              </w:rPr>
              <w:t>JOINT VENTURE BIDS</w:t>
            </w:r>
            <w:r w:rsidRPr="006213F5">
              <w:rPr>
                <w:rFonts w:ascii="Book Antiqua" w:hAnsi="Book Antiqua" w:cs="Arial"/>
                <w:color w:val="000000" w:themeColor="text1"/>
                <w:lang w:bidi="hi-IN"/>
              </w:rPr>
              <w:cr/>
            </w:r>
            <w:r w:rsidRPr="006213F5">
              <w:rPr>
                <w:rFonts w:ascii="Book Antiqua" w:hAnsi="Book Antiqua" w:cs="Arial"/>
                <w:color w:val="000000" w:themeColor="text1"/>
                <w:lang w:bidi="hi-IN"/>
              </w:rPr>
              <w:cr/>
              <w:t>1.3.1</w:t>
            </w:r>
          </w:p>
          <w:p w14:paraId="0B0303A3" w14:textId="77777777" w:rsidR="00003411" w:rsidRPr="006213F5" w:rsidRDefault="00003411" w:rsidP="00003411">
            <w:pPr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</w:t>
            </w:r>
            <w:bookmarkStart w:id="9" w:name="_Hlk202632175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In case a bid is submitted by a Joint Venture (JV) of two or more firms as </w:t>
            </w:r>
          </w:p>
          <w:p w14:paraId="0DAF3286" w14:textId="77777777" w:rsidR="00003411" w:rsidRDefault="00003411" w:rsidP="00003411">
            <w:pPr>
              <w:ind w:left="729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partners, joint venture must comply the following minimum criteria: </w:t>
            </w:r>
          </w:p>
          <w:p w14:paraId="1531FBE6" w14:textId="77777777" w:rsidR="00003411" w:rsidRPr="006213F5" w:rsidRDefault="00003411" w:rsidP="00003411">
            <w:pPr>
              <w:ind w:left="729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39996964" w14:textId="77777777" w:rsidR="00003411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i) All the partners of the JV shall meet individually the Financial Position criteria given at 1.2 (a) above. </w:t>
            </w:r>
          </w:p>
          <w:p w14:paraId="4D6CFC11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690EF0BD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ii) The lead partner shall meet, not less than 40% of the Financial Position criteria given at para 1.2 (b) &amp; (c) above and 100% of the Technical Experience criteria given at 1.1 above. </w:t>
            </w:r>
          </w:p>
          <w:p w14:paraId="7D367752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2D8C7DE0" w14:textId="77777777" w:rsidR="00003411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iii) Each of the other partner (s) individually </w:t>
            </w:r>
          </w:p>
          <w:p w14:paraId="01C5C23C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1AB932B1" w14:textId="77777777" w:rsidR="00003411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a) shall meet not less than 25% of the Financial Position criteria given at 1.2 (b) &amp; (c) above. </w:t>
            </w:r>
          </w:p>
          <w:p w14:paraId="4DDA814D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529F3F03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b) must have erected, tested and commissioned as a prime contractor under a single contract, at least one (1) no. AIS^ Circuit Breaker equipped bay of 220kV or above voltage level in one substation or switchyard during last seven(7) years and this bay must be in satisfactory operation# as on the originally </w:t>
            </w:r>
          </w:p>
          <w:p w14:paraId="42414057" w14:textId="77777777" w:rsidR="00003411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>scheduled last date of bid submission mentioned above.</w:t>
            </w:r>
          </w:p>
          <w:p w14:paraId="5C4E12CF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3A347ACC" w14:textId="77777777" w:rsidR="00003411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iv) 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 </w:t>
            </w:r>
          </w:p>
          <w:p w14:paraId="0A57B7A8" w14:textId="77777777" w:rsidR="00003411" w:rsidRPr="006213F5" w:rsidRDefault="00003411" w:rsidP="00003411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622D6FD0" w14:textId="77777777" w:rsidR="00003411" w:rsidRDefault="00003411" w:rsidP="00003411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Note (*): In case of works executed under a contract that had been awarded on a Joint </w:t>
            </w:r>
            <w:r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042758DB" w14:textId="77777777" w:rsidR="00003411" w:rsidRDefault="00003411" w:rsidP="00003411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Venture, the experience of individual Joint Venture partner shall be </w:t>
            </w:r>
          </w:p>
          <w:p w14:paraId="74887850" w14:textId="77777777" w:rsidR="00003411" w:rsidRDefault="00003411" w:rsidP="00003411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considered limited to the scope of that partner under the said contract. </w:t>
            </w:r>
          </w:p>
          <w:p w14:paraId="327C7C17" w14:textId="77777777" w:rsidR="00003411" w:rsidRPr="006213F5" w:rsidRDefault="00003411" w:rsidP="00003411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6CB14EE7" w14:textId="77777777" w:rsidR="00003411" w:rsidRPr="0002310B" w:rsidRDefault="00003411" w:rsidP="00003411">
            <w:pPr>
              <w:pStyle w:val="ListParagraph"/>
              <w:jc w:val="both"/>
              <w:rPr>
                <w:rFonts w:ascii="Book Antiqua" w:hAnsi="Book Antiqua" w:cs="Arial"/>
                <w:color w:val="000000"/>
              </w:rPr>
            </w:pPr>
            <w:r w:rsidRPr="006213F5">
              <w:rPr>
                <w:rFonts w:ascii="Book Antiqua" w:hAnsi="Book Antiqua" w:cs="Arial"/>
                <w:color w:val="000000"/>
              </w:rPr>
              <w:t xml:space="preserve">#Satisfactory operation means certificate issued by the Employer </w:t>
            </w:r>
            <w:r w:rsidRPr="0002310B">
              <w:rPr>
                <w:rFonts w:ascii="Book Antiqua" w:hAnsi="Book Antiqua" w:cs="Arial"/>
                <w:color w:val="000000"/>
              </w:rPr>
              <w:t>certifying the operation without any adverse remark.</w:t>
            </w:r>
            <w:bookmarkEnd w:id="9"/>
          </w:p>
        </w:tc>
      </w:tr>
      <w:tr w:rsidR="00003411" w:rsidRPr="00D527EC" w14:paraId="72CFEB2C" w14:textId="77777777" w:rsidTr="00003411">
        <w:tc>
          <w:tcPr>
            <w:tcW w:w="9464" w:type="dxa"/>
            <w:shd w:val="clear" w:color="auto" w:fill="auto"/>
          </w:tcPr>
          <w:p w14:paraId="78626BD6" w14:textId="77777777" w:rsidR="00003411" w:rsidRPr="006213F5" w:rsidRDefault="00003411" w:rsidP="00003411">
            <w:pPr>
              <w:contextualSpacing/>
              <w:rPr>
                <w:rFonts w:ascii="Book Antiqua" w:hAnsi="Book Antiqua" w:cs="Arial"/>
                <w:bCs/>
                <w:color w:val="000000"/>
                <w:lang w:val="en-GB"/>
              </w:rPr>
            </w:pPr>
            <w:r w:rsidRPr="006213F5">
              <w:rPr>
                <w:rFonts w:ascii="Book Antiqua" w:hAnsi="Book Antiqua" w:cs="Arial"/>
                <w:b/>
                <w:color w:val="000000"/>
                <w:lang w:val="en-GB"/>
              </w:rPr>
              <w:lastRenderedPageBreak/>
              <w:t>1.4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The bidder shall furnish documentary evidence in support of the </w:t>
            </w:r>
            <w:r>
              <w:rPr>
                <w:rFonts w:ascii="Book Antiqua" w:hAnsi="Book Antiqua" w:cs="Arial"/>
                <w:bCs/>
                <w:color w:val="000000"/>
                <w:lang w:val="en-GB"/>
              </w:rPr>
              <w:t>qualifying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requirement stipulated as above.</w:t>
            </w:r>
          </w:p>
        </w:tc>
      </w:tr>
    </w:tbl>
    <w:p w14:paraId="5170A56E" w14:textId="77777777" w:rsidR="006D04FF" w:rsidRDefault="006D04FF" w:rsidP="006D04FF">
      <w:pPr>
        <w:pStyle w:val="Default"/>
      </w:pPr>
    </w:p>
    <w:p w14:paraId="28936480" w14:textId="77777777" w:rsidR="00A94F88" w:rsidRDefault="00A94F88"/>
    <w:sectPr w:rsidR="00A94F88" w:rsidSect="00C753D5">
      <w:headerReference w:type="default" r:id="rId10"/>
      <w:footerReference w:type="default" r:id="rId11"/>
      <w:pgSz w:w="12240" w:h="15840"/>
      <w:pgMar w:top="360" w:right="1440" w:bottom="135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0F55C" w14:textId="77777777" w:rsidR="002111D4" w:rsidRDefault="002111D4" w:rsidP="00855DC6">
      <w:r>
        <w:separator/>
      </w:r>
    </w:p>
  </w:endnote>
  <w:endnote w:type="continuationSeparator" w:id="0">
    <w:p w14:paraId="74A887F9" w14:textId="77777777" w:rsidR="002111D4" w:rsidRDefault="002111D4" w:rsidP="0085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897E" w14:textId="77777777" w:rsidR="005824A3" w:rsidRDefault="005824A3" w:rsidP="009334E6">
    <w:pPr>
      <w:pStyle w:val="Footer"/>
    </w:pPr>
    <w:r>
      <w:rPr>
        <w:rStyle w:val="PageNumber"/>
      </w:rPr>
      <w:tab/>
    </w:r>
    <w:r>
      <w:rPr>
        <w:rStyle w:val="PageNumber"/>
      </w:rP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2C2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C2C21">
      <w:rPr>
        <w:rStyle w:val="PageNumber"/>
        <w:noProof/>
      </w:rPr>
      <w:t>3</w:t>
    </w:r>
    <w:r>
      <w:rPr>
        <w:rStyle w:val="PageNumber"/>
      </w:rPr>
      <w:fldChar w:fldCharType="end"/>
    </w:r>
  </w:p>
  <w:p w14:paraId="30F69E6F" w14:textId="77777777" w:rsidR="005824A3" w:rsidRPr="00855DC6" w:rsidRDefault="005824A3" w:rsidP="00855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7FAB" w14:textId="77777777" w:rsidR="002111D4" w:rsidRDefault="002111D4" w:rsidP="00855DC6">
      <w:r>
        <w:separator/>
      </w:r>
    </w:p>
  </w:footnote>
  <w:footnote w:type="continuationSeparator" w:id="0">
    <w:p w14:paraId="7E6F3284" w14:textId="77777777" w:rsidR="002111D4" w:rsidRDefault="002111D4" w:rsidP="0085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7A317" w14:textId="77777777" w:rsidR="005824A3" w:rsidRPr="00064A51" w:rsidRDefault="005824A3" w:rsidP="00064A5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449"/>
    <w:multiLevelType w:val="hybridMultilevel"/>
    <w:tmpl w:val="BF6C0ED2"/>
    <w:lvl w:ilvl="0" w:tplc="DA84A6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312C1"/>
    <w:multiLevelType w:val="hybridMultilevel"/>
    <w:tmpl w:val="66CE4762"/>
    <w:lvl w:ilvl="0" w:tplc="0A5AA44C">
      <w:start w:val="1"/>
      <w:numFmt w:val="lowerLetter"/>
      <w:lvlText w:val="(%1)"/>
      <w:lvlJc w:val="left"/>
      <w:pPr>
        <w:ind w:left="7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10E42970"/>
    <w:multiLevelType w:val="hybridMultilevel"/>
    <w:tmpl w:val="951CE7A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1A05F06"/>
    <w:multiLevelType w:val="hybridMultilevel"/>
    <w:tmpl w:val="6FD0FEAA"/>
    <w:lvl w:ilvl="0" w:tplc="67885FB0">
      <w:start w:val="1"/>
      <w:numFmt w:val="lowerLetter"/>
      <w:lvlText w:val="(%1)"/>
      <w:lvlJc w:val="left"/>
      <w:pPr>
        <w:ind w:left="502" w:hanging="360"/>
      </w:pPr>
      <w:rPr>
        <w:rFonts w:cs="Estrangelo Edess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01454C"/>
    <w:multiLevelType w:val="multilevel"/>
    <w:tmpl w:val="57664A78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strike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strike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5FE656C"/>
    <w:multiLevelType w:val="multilevel"/>
    <w:tmpl w:val="AF7E1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7875CC7"/>
    <w:multiLevelType w:val="hybridMultilevel"/>
    <w:tmpl w:val="66CE4762"/>
    <w:lvl w:ilvl="0" w:tplc="0A5AA44C">
      <w:start w:val="1"/>
      <w:numFmt w:val="lowerLetter"/>
      <w:lvlText w:val="(%1)"/>
      <w:lvlJc w:val="left"/>
      <w:pPr>
        <w:ind w:left="7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7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9EB746A"/>
    <w:multiLevelType w:val="multilevel"/>
    <w:tmpl w:val="BD783C60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1D493356"/>
    <w:multiLevelType w:val="hybridMultilevel"/>
    <w:tmpl w:val="2BEEA9AA"/>
    <w:lvl w:ilvl="0" w:tplc="E2962E1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D29A0C6A">
      <w:numFmt w:val="bullet"/>
      <w:lvlText w:val="-"/>
      <w:lvlJc w:val="left"/>
      <w:pPr>
        <w:ind w:left="1800" w:hanging="360"/>
      </w:pPr>
      <w:rPr>
        <w:rFonts w:ascii="Book Antiqua" w:eastAsia="Times New Roman" w:hAnsi="Book Antiqu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200191"/>
    <w:multiLevelType w:val="hybridMultilevel"/>
    <w:tmpl w:val="A692B808"/>
    <w:lvl w:ilvl="0" w:tplc="A41A01E4">
      <w:start w:val="1"/>
      <w:numFmt w:val="lowerRoman"/>
      <w:lvlText w:val="(%1)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4530B"/>
    <w:multiLevelType w:val="multilevel"/>
    <w:tmpl w:val="47FCE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2" w15:restartNumberingAfterBreak="0">
    <w:nsid w:val="2DAF4488"/>
    <w:multiLevelType w:val="multilevel"/>
    <w:tmpl w:val="63AC1932"/>
    <w:lvl w:ilvl="0">
      <w:start w:val="1"/>
      <w:numFmt w:val="decimal"/>
      <w:lvlText w:val="%1.0"/>
      <w:lvlJc w:val="left"/>
      <w:pPr>
        <w:ind w:left="108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Arial" w:hint="default"/>
        <w:b/>
      </w:rPr>
    </w:lvl>
  </w:abstractNum>
  <w:abstractNum w:abstractNumId="13" w15:restartNumberingAfterBreak="0">
    <w:nsid w:val="308113C3"/>
    <w:multiLevelType w:val="multilevel"/>
    <w:tmpl w:val="D1EE2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4" w15:restartNumberingAfterBreak="0">
    <w:nsid w:val="3340502A"/>
    <w:multiLevelType w:val="hybridMultilevel"/>
    <w:tmpl w:val="8146D8AE"/>
    <w:lvl w:ilvl="0" w:tplc="D3C81FD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E762D"/>
    <w:multiLevelType w:val="hybridMultilevel"/>
    <w:tmpl w:val="371212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70F0362"/>
    <w:multiLevelType w:val="multilevel"/>
    <w:tmpl w:val="8ED4E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17" w15:restartNumberingAfterBreak="0">
    <w:nsid w:val="37F14A84"/>
    <w:multiLevelType w:val="multilevel"/>
    <w:tmpl w:val="C5AABA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05D68D3"/>
    <w:multiLevelType w:val="multilevel"/>
    <w:tmpl w:val="61B61B0E"/>
    <w:lvl w:ilvl="0">
      <w:start w:val="2"/>
      <w:numFmt w:val="decimal"/>
      <w:lvlText w:val="%1.0"/>
      <w:lvlJc w:val="left"/>
      <w:pPr>
        <w:ind w:left="108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Arial" w:hint="default"/>
        <w:b/>
      </w:rPr>
    </w:lvl>
  </w:abstractNum>
  <w:abstractNum w:abstractNumId="19" w15:restartNumberingAfterBreak="0">
    <w:nsid w:val="456E4361"/>
    <w:multiLevelType w:val="multilevel"/>
    <w:tmpl w:val="2AEC0E00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6027DD3"/>
    <w:multiLevelType w:val="hybridMultilevel"/>
    <w:tmpl w:val="5F14D600"/>
    <w:lvl w:ilvl="0" w:tplc="E64A5922">
      <w:start w:val="1"/>
      <w:numFmt w:val="lowerRoman"/>
      <w:lvlText w:val="(%1)"/>
      <w:lvlJc w:val="left"/>
      <w:pPr>
        <w:tabs>
          <w:tab w:val="num" w:pos="1140"/>
        </w:tabs>
        <w:ind w:left="1140" w:hanging="72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941BEF"/>
    <w:multiLevelType w:val="hybridMultilevel"/>
    <w:tmpl w:val="F67A3E04"/>
    <w:lvl w:ilvl="0" w:tplc="1E9A815A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785655"/>
    <w:multiLevelType w:val="hybridMultilevel"/>
    <w:tmpl w:val="59F6B8A0"/>
    <w:lvl w:ilvl="0" w:tplc="0AFCD04A">
      <w:start w:val="2"/>
      <w:numFmt w:val="bullet"/>
      <w:lvlText w:val=""/>
      <w:lvlJc w:val="left"/>
      <w:pPr>
        <w:ind w:left="100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B61153D"/>
    <w:multiLevelType w:val="multilevel"/>
    <w:tmpl w:val="4F5A9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4" w15:restartNumberingAfterBreak="0">
    <w:nsid w:val="4CFC1AC0"/>
    <w:multiLevelType w:val="hybridMultilevel"/>
    <w:tmpl w:val="BF384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97B42"/>
    <w:multiLevelType w:val="hybridMultilevel"/>
    <w:tmpl w:val="58B8F310"/>
    <w:lvl w:ilvl="0" w:tplc="1E9A815A">
      <w:start w:val="1"/>
      <w:numFmt w:val="lowerRoman"/>
      <w:lvlText w:val="(%1)"/>
      <w:lvlJc w:val="left"/>
      <w:pPr>
        <w:ind w:left="1199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6" w15:restartNumberingAfterBreak="0">
    <w:nsid w:val="519B7E0B"/>
    <w:multiLevelType w:val="hybridMultilevel"/>
    <w:tmpl w:val="9DEA9A4E"/>
    <w:lvl w:ilvl="0" w:tplc="F81275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003C7"/>
    <w:multiLevelType w:val="multilevel"/>
    <w:tmpl w:val="D0D063CC"/>
    <w:lvl w:ilvl="0">
      <w:start w:val="1"/>
      <w:numFmt w:val="decimal"/>
      <w:lvlText w:val="%1.0"/>
      <w:lvlJc w:val="left"/>
      <w:pPr>
        <w:ind w:left="360" w:hanging="360"/>
      </w:pPr>
      <w:rPr>
        <w:rFonts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  <w:b/>
      </w:rPr>
    </w:lvl>
  </w:abstractNum>
  <w:abstractNum w:abstractNumId="28" w15:restartNumberingAfterBreak="0">
    <w:nsid w:val="5AF82EF4"/>
    <w:multiLevelType w:val="multilevel"/>
    <w:tmpl w:val="0A6C3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29" w15:restartNumberingAfterBreak="0">
    <w:nsid w:val="5BC96B74"/>
    <w:multiLevelType w:val="hybridMultilevel"/>
    <w:tmpl w:val="30B04500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C11C1F"/>
    <w:multiLevelType w:val="multilevel"/>
    <w:tmpl w:val="1A76A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0352BD"/>
    <w:multiLevelType w:val="hybridMultilevel"/>
    <w:tmpl w:val="C240C596"/>
    <w:lvl w:ilvl="0" w:tplc="8520917C">
      <w:start w:val="2"/>
      <w:numFmt w:val="lowerRoman"/>
      <w:lvlText w:val="(%1)"/>
      <w:lvlJc w:val="left"/>
      <w:pPr>
        <w:ind w:left="14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3" w15:restartNumberingAfterBreak="0">
    <w:nsid w:val="699F5368"/>
    <w:multiLevelType w:val="hybridMultilevel"/>
    <w:tmpl w:val="A11658A2"/>
    <w:lvl w:ilvl="0" w:tplc="484E6262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1CE307A"/>
    <w:multiLevelType w:val="hybridMultilevel"/>
    <w:tmpl w:val="0396E358"/>
    <w:lvl w:ilvl="0" w:tplc="62DC00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C4836"/>
    <w:multiLevelType w:val="hybridMultilevel"/>
    <w:tmpl w:val="2BEEA9AA"/>
    <w:lvl w:ilvl="0" w:tplc="E2962E1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D29A0C6A">
      <w:numFmt w:val="bullet"/>
      <w:lvlText w:val="-"/>
      <w:lvlJc w:val="left"/>
      <w:pPr>
        <w:ind w:left="1800" w:hanging="360"/>
      </w:pPr>
      <w:rPr>
        <w:rFonts w:ascii="Book Antiqua" w:eastAsia="Times New Roman" w:hAnsi="Book Antiqua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9D2AC6"/>
    <w:multiLevelType w:val="hybridMultilevel"/>
    <w:tmpl w:val="F67A3E04"/>
    <w:lvl w:ilvl="0" w:tplc="1E9A815A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0D5478"/>
    <w:multiLevelType w:val="multilevel"/>
    <w:tmpl w:val="0B0C0E2C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8" w15:restartNumberingAfterBreak="0">
    <w:nsid w:val="796F7A1B"/>
    <w:multiLevelType w:val="hybridMultilevel"/>
    <w:tmpl w:val="65A83F48"/>
    <w:lvl w:ilvl="0" w:tplc="238ADFC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462370">
    <w:abstractNumId w:val="35"/>
  </w:num>
  <w:num w:numId="2" w16cid:durableId="384526035">
    <w:abstractNumId w:val="15"/>
  </w:num>
  <w:num w:numId="3" w16cid:durableId="181940425">
    <w:abstractNumId w:val="28"/>
  </w:num>
  <w:num w:numId="4" w16cid:durableId="854926416">
    <w:abstractNumId w:val="13"/>
  </w:num>
  <w:num w:numId="5" w16cid:durableId="568078507">
    <w:abstractNumId w:val="16"/>
  </w:num>
  <w:num w:numId="6" w16cid:durableId="1406535522">
    <w:abstractNumId w:val="20"/>
  </w:num>
  <w:num w:numId="7" w16cid:durableId="748578445">
    <w:abstractNumId w:val="11"/>
  </w:num>
  <w:num w:numId="8" w16cid:durableId="471095886">
    <w:abstractNumId w:val="31"/>
  </w:num>
  <w:num w:numId="9" w16cid:durableId="394663152">
    <w:abstractNumId w:val="7"/>
  </w:num>
  <w:num w:numId="10" w16cid:durableId="106589085">
    <w:abstractNumId w:val="23"/>
  </w:num>
  <w:num w:numId="11" w16cid:durableId="1108502705">
    <w:abstractNumId w:val="3"/>
  </w:num>
  <w:num w:numId="12" w16cid:durableId="299456574">
    <w:abstractNumId w:val="38"/>
  </w:num>
  <w:num w:numId="13" w16cid:durableId="620113613">
    <w:abstractNumId w:val="1"/>
  </w:num>
  <w:num w:numId="14" w16cid:durableId="793597528">
    <w:abstractNumId w:val="9"/>
  </w:num>
  <w:num w:numId="15" w16cid:durableId="594822287">
    <w:abstractNumId w:val="26"/>
  </w:num>
  <w:num w:numId="16" w16cid:durableId="1724911014">
    <w:abstractNumId w:val="6"/>
  </w:num>
  <w:num w:numId="17" w16cid:durableId="797336431">
    <w:abstractNumId w:val="32"/>
  </w:num>
  <w:num w:numId="18" w16cid:durableId="609817570">
    <w:abstractNumId w:val="0"/>
  </w:num>
  <w:num w:numId="19" w16cid:durableId="1573078909">
    <w:abstractNumId w:val="24"/>
  </w:num>
  <w:num w:numId="20" w16cid:durableId="436220719">
    <w:abstractNumId w:val="2"/>
  </w:num>
  <w:num w:numId="21" w16cid:durableId="1009722073">
    <w:abstractNumId w:val="25"/>
  </w:num>
  <w:num w:numId="22" w16cid:durableId="1120300270">
    <w:abstractNumId w:val="36"/>
  </w:num>
  <w:num w:numId="23" w16cid:durableId="537469195">
    <w:abstractNumId w:val="8"/>
  </w:num>
  <w:num w:numId="24" w16cid:durableId="967275100">
    <w:abstractNumId w:val="4"/>
  </w:num>
  <w:num w:numId="25" w16cid:durableId="2127117075">
    <w:abstractNumId w:val="19"/>
  </w:num>
  <w:num w:numId="26" w16cid:durableId="785848297">
    <w:abstractNumId w:val="29"/>
  </w:num>
  <w:num w:numId="27" w16cid:durableId="1577662640">
    <w:abstractNumId w:val="14"/>
  </w:num>
  <w:num w:numId="28" w16cid:durableId="607126113">
    <w:abstractNumId w:val="18"/>
  </w:num>
  <w:num w:numId="29" w16cid:durableId="430053487">
    <w:abstractNumId w:val="12"/>
  </w:num>
  <w:num w:numId="30" w16cid:durableId="607274797">
    <w:abstractNumId w:val="17"/>
  </w:num>
  <w:num w:numId="31" w16cid:durableId="1828595964">
    <w:abstractNumId w:val="37"/>
  </w:num>
  <w:num w:numId="32" w16cid:durableId="223569061">
    <w:abstractNumId w:val="33"/>
  </w:num>
  <w:num w:numId="33" w16cid:durableId="927154534">
    <w:abstractNumId w:val="22"/>
  </w:num>
  <w:num w:numId="34" w16cid:durableId="377242946">
    <w:abstractNumId w:val="34"/>
  </w:num>
  <w:num w:numId="35" w16cid:durableId="2125690968">
    <w:abstractNumId w:val="30"/>
  </w:num>
  <w:num w:numId="36" w16cid:durableId="1349335242">
    <w:abstractNumId w:val="21"/>
  </w:num>
  <w:num w:numId="37" w16cid:durableId="11002950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7059489">
    <w:abstractNumId w:val="27"/>
  </w:num>
  <w:num w:numId="39" w16cid:durableId="1826314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31D"/>
    <w:rsid w:val="00002B24"/>
    <w:rsid w:val="00003411"/>
    <w:rsid w:val="0000350B"/>
    <w:rsid w:val="0000417F"/>
    <w:rsid w:val="00011CC6"/>
    <w:rsid w:val="00015B65"/>
    <w:rsid w:val="00017BE0"/>
    <w:rsid w:val="00023103"/>
    <w:rsid w:val="0002310B"/>
    <w:rsid w:val="00031C64"/>
    <w:rsid w:val="000359F2"/>
    <w:rsid w:val="000451FF"/>
    <w:rsid w:val="00046B65"/>
    <w:rsid w:val="000622B3"/>
    <w:rsid w:val="00064A51"/>
    <w:rsid w:val="0006531D"/>
    <w:rsid w:val="00066E95"/>
    <w:rsid w:val="00073012"/>
    <w:rsid w:val="0007519F"/>
    <w:rsid w:val="00085A6A"/>
    <w:rsid w:val="00087451"/>
    <w:rsid w:val="00087AB1"/>
    <w:rsid w:val="000933EA"/>
    <w:rsid w:val="000A04D2"/>
    <w:rsid w:val="000B6B0D"/>
    <w:rsid w:val="000B74CC"/>
    <w:rsid w:val="000B7CD9"/>
    <w:rsid w:val="000C39E1"/>
    <w:rsid w:val="000D2353"/>
    <w:rsid w:val="000E3890"/>
    <w:rsid w:val="000E6FE3"/>
    <w:rsid w:val="000F0774"/>
    <w:rsid w:val="000F3999"/>
    <w:rsid w:val="00100844"/>
    <w:rsid w:val="00116862"/>
    <w:rsid w:val="00133C87"/>
    <w:rsid w:val="00146CF8"/>
    <w:rsid w:val="00151683"/>
    <w:rsid w:val="0015482B"/>
    <w:rsid w:val="00154F05"/>
    <w:rsid w:val="00162272"/>
    <w:rsid w:val="001671E1"/>
    <w:rsid w:val="001727A6"/>
    <w:rsid w:val="00190D8A"/>
    <w:rsid w:val="00192875"/>
    <w:rsid w:val="001B3060"/>
    <w:rsid w:val="001B3C75"/>
    <w:rsid w:val="001B6202"/>
    <w:rsid w:val="001C0F4D"/>
    <w:rsid w:val="001C546D"/>
    <w:rsid w:val="001C6623"/>
    <w:rsid w:val="001F1793"/>
    <w:rsid w:val="001F191A"/>
    <w:rsid w:val="002046FF"/>
    <w:rsid w:val="002111D4"/>
    <w:rsid w:val="00214CFF"/>
    <w:rsid w:val="002200A1"/>
    <w:rsid w:val="00220663"/>
    <w:rsid w:val="00223ED2"/>
    <w:rsid w:val="00232CBF"/>
    <w:rsid w:val="00236E10"/>
    <w:rsid w:val="002408E1"/>
    <w:rsid w:val="00246216"/>
    <w:rsid w:val="002561D0"/>
    <w:rsid w:val="00260751"/>
    <w:rsid w:val="0027106C"/>
    <w:rsid w:val="00271814"/>
    <w:rsid w:val="002750FF"/>
    <w:rsid w:val="00277FF7"/>
    <w:rsid w:val="00281472"/>
    <w:rsid w:val="00297715"/>
    <w:rsid w:val="002A78F8"/>
    <w:rsid w:val="002B44EB"/>
    <w:rsid w:val="002B5236"/>
    <w:rsid w:val="002C0D21"/>
    <w:rsid w:val="002D4394"/>
    <w:rsid w:val="002E63D9"/>
    <w:rsid w:val="002F1023"/>
    <w:rsid w:val="002F6E66"/>
    <w:rsid w:val="0031227D"/>
    <w:rsid w:val="003152B5"/>
    <w:rsid w:val="00324706"/>
    <w:rsid w:val="00331EC3"/>
    <w:rsid w:val="00336A51"/>
    <w:rsid w:val="00336E8F"/>
    <w:rsid w:val="00345A51"/>
    <w:rsid w:val="003538CA"/>
    <w:rsid w:val="0035392B"/>
    <w:rsid w:val="00354E31"/>
    <w:rsid w:val="003619CD"/>
    <w:rsid w:val="003639CF"/>
    <w:rsid w:val="00377E2B"/>
    <w:rsid w:val="00380E9E"/>
    <w:rsid w:val="003811DD"/>
    <w:rsid w:val="00384D24"/>
    <w:rsid w:val="00385228"/>
    <w:rsid w:val="00395E24"/>
    <w:rsid w:val="003969E9"/>
    <w:rsid w:val="003A53B2"/>
    <w:rsid w:val="003B2F74"/>
    <w:rsid w:val="003B3428"/>
    <w:rsid w:val="003B71AC"/>
    <w:rsid w:val="003C087C"/>
    <w:rsid w:val="003C623A"/>
    <w:rsid w:val="003C75A9"/>
    <w:rsid w:val="003D4C58"/>
    <w:rsid w:val="003E307B"/>
    <w:rsid w:val="003E531B"/>
    <w:rsid w:val="003F18CB"/>
    <w:rsid w:val="003F5F7F"/>
    <w:rsid w:val="0040027A"/>
    <w:rsid w:val="00402373"/>
    <w:rsid w:val="00404C9D"/>
    <w:rsid w:val="0040591C"/>
    <w:rsid w:val="00410A29"/>
    <w:rsid w:val="0041682F"/>
    <w:rsid w:val="00421BA3"/>
    <w:rsid w:val="00443DB5"/>
    <w:rsid w:val="00444457"/>
    <w:rsid w:val="00444802"/>
    <w:rsid w:val="00454C6F"/>
    <w:rsid w:val="00462E2D"/>
    <w:rsid w:val="0046384F"/>
    <w:rsid w:val="00467AD1"/>
    <w:rsid w:val="0047208C"/>
    <w:rsid w:val="00473AC5"/>
    <w:rsid w:val="0049314B"/>
    <w:rsid w:val="004940E7"/>
    <w:rsid w:val="00497816"/>
    <w:rsid w:val="004A13CD"/>
    <w:rsid w:val="004A19DB"/>
    <w:rsid w:val="004C2C37"/>
    <w:rsid w:val="004D53A2"/>
    <w:rsid w:val="004E144A"/>
    <w:rsid w:val="00500038"/>
    <w:rsid w:val="00501C5B"/>
    <w:rsid w:val="00501E6F"/>
    <w:rsid w:val="00504577"/>
    <w:rsid w:val="00532932"/>
    <w:rsid w:val="00560A87"/>
    <w:rsid w:val="0056331D"/>
    <w:rsid w:val="0056706B"/>
    <w:rsid w:val="00567EE5"/>
    <w:rsid w:val="00572146"/>
    <w:rsid w:val="00576C84"/>
    <w:rsid w:val="005824A3"/>
    <w:rsid w:val="005A24CA"/>
    <w:rsid w:val="005A53EC"/>
    <w:rsid w:val="005A5BCC"/>
    <w:rsid w:val="005A6558"/>
    <w:rsid w:val="005B13CD"/>
    <w:rsid w:val="005B19D8"/>
    <w:rsid w:val="005B3A1F"/>
    <w:rsid w:val="005B4FC9"/>
    <w:rsid w:val="005B59E8"/>
    <w:rsid w:val="005C2F3B"/>
    <w:rsid w:val="005C495C"/>
    <w:rsid w:val="005D16D6"/>
    <w:rsid w:val="005D1937"/>
    <w:rsid w:val="005D27DC"/>
    <w:rsid w:val="005D384C"/>
    <w:rsid w:val="005D39E2"/>
    <w:rsid w:val="005E01EA"/>
    <w:rsid w:val="005E0627"/>
    <w:rsid w:val="005F0AC4"/>
    <w:rsid w:val="005F4FE0"/>
    <w:rsid w:val="006023E6"/>
    <w:rsid w:val="006061D1"/>
    <w:rsid w:val="0061078C"/>
    <w:rsid w:val="006213F5"/>
    <w:rsid w:val="00621BF6"/>
    <w:rsid w:val="006226B1"/>
    <w:rsid w:val="00624D29"/>
    <w:rsid w:val="00626EB4"/>
    <w:rsid w:val="00627315"/>
    <w:rsid w:val="0064171C"/>
    <w:rsid w:val="00641BA3"/>
    <w:rsid w:val="00646832"/>
    <w:rsid w:val="00657B5C"/>
    <w:rsid w:val="00657F06"/>
    <w:rsid w:val="006633BE"/>
    <w:rsid w:val="0066471D"/>
    <w:rsid w:val="0066497B"/>
    <w:rsid w:val="006846BF"/>
    <w:rsid w:val="00684D28"/>
    <w:rsid w:val="00692DF8"/>
    <w:rsid w:val="006A0EBA"/>
    <w:rsid w:val="006B207A"/>
    <w:rsid w:val="006B2D98"/>
    <w:rsid w:val="006C412C"/>
    <w:rsid w:val="006C52E6"/>
    <w:rsid w:val="006C5D1B"/>
    <w:rsid w:val="006D04FF"/>
    <w:rsid w:val="006D34CD"/>
    <w:rsid w:val="006D5F67"/>
    <w:rsid w:val="006E3909"/>
    <w:rsid w:val="006F1CD6"/>
    <w:rsid w:val="00702E3D"/>
    <w:rsid w:val="007139CD"/>
    <w:rsid w:val="00714F31"/>
    <w:rsid w:val="00726240"/>
    <w:rsid w:val="007373C4"/>
    <w:rsid w:val="0074118D"/>
    <w:rsid w:val="007419DA"/>
    <w:rsid w:val="00745EC8"/>
    <w:rsid w:val="00747572"/>
    <w:rsid w:val="007507E3"/>
    <w:rsid w:val="00753B9A"/>
    <w:rsid w:val="0076038A"/>
    <w:rsid w:val="00761B8E"/>
    <w:rsid w:val="007622C7"/>
    <w:rsid w:val="00773A81"/>
    <w:rsid w:val="0077556F"/>
    <w:rsid w:val="00781DB2"/>
    <w:rsid w:val="007928E0"/>
    <w:rsid w:val="007A5221"/>
    <w:rsid w:val="007C2C21"/>
    <w:rsid w:val="007C74EF"/>
    <w:rsid w:val="007D3EEC"/>
    <w:rsid w:val="007E0CE5"/>
    <w:rsid w:val="00805368"/>
    <w:rsid w:val="0081357E"/>
    <w:rsid w:val="008200EA"/>
    <w:rsid w:val="0082446F"/>
    <w:rsid w:val="00831FD8"/>
    <w:rsid w:val="008409EF"/>
    <w:rsid w:val="00844EB8"/>
    <w:rsid w:val="0085359F"/>
    <w:rsid w:val="00853602"/>
    <w:rsid w:val="0085487F"/>
    <w:rsid w:val="00855DC6"/>
    <w:rsid w:val="00861FFD"/>
    <w:rsid w:val="00887ED1"/>
    <w:rsid w:val="008902AC"/>
    <w:rsid w:val="008956F8"/>
    <w:rsid w:val="008A24FD"/>
    <w:rsid w:val="008C4B01"/>
    <w:rsid w:val="008C6A5C"/>
    <w:rsid w:val="008D2B55"/>
    <w:rsid w:val="008D3517"/>
    <w:rsid w:val="008E1DAF"/>
    <w:rsid w:val="008E5188"/>
    <w:rsid w:val="008E723A"/>
    <w:rsid w:val="008F0EED"/>
    <w:rsid w:val="008F1235"/>
    <w:rsid w:val="008F1F40"/>
    <w:rsid w:val="0090040C"/>
    <w:rsid w:val="00901999"/>
    <w:rsid w:val="009037BA"/>
    <w:rsid w:val="009056A8"/>
    <w:rsid w:val="009121C7"/>
    <w:rsid w:val="00920F54"/>
    <w:rsid w:val="00921BD2"/>
    <w:rsid w:val="009334E6"/>
    <w:rsid w:val="00934258"/>
    <w:rsid w:val="00934312"/>
    <w:rsid w:val="009344FA"/>
    <w:rsid w:val="00941509"/>
    <w:rsid w:val="009425D8"/>
    <w:rsid w:val="00943CA0"/>
    <w:rsid w:val="00945052"/>
    <w:rsid w:val="009463D0"/>
    <w:rsid w:val="00961E57"/>
    <w:rsid w:val="009660F3"/>
    <w:rsid w:val="00971862"/>
    <w:rsid w:val="00986CDF"/>
    <w:rsid w:val="009915CD"/>
    <w:rsid w:val="009A389C"/>
    <w:rsid w:val="009A3F48"/>
    <w:rsid w:val="009A41BB"/>
    <w:rsid w:val="009A491E"/>
    <w:rsid w:val="009A63A7"/>
    <w:rsid w:val="009B403D"/>
    <w:rsid w:val="009C2BE4"/>
    <w:rsid w:val="009C7E2F"/>
    <w:rsid w:val="009D573F"/>
    <w:rsid w:val="009E6608"/>
    <w:rsid w:val="009F03EB"/>
    <w:rsid w:val="009F6389"/>
    <w:rsid w:val="00A01043"/>
    <w:rsid w:val="00A10251"/>
    <w:rsid w:val="00A1091C"/>
    <w:rsid w:val="00A13741"/>
    <w:rsid w:val="00A13C42"/>
    <w:rsid w:val="00A25488"/>
    <w:rsid w:val="00A261AF"/>
    <w:rsid w:val="00A30AC4"/>
    <w:rsid w:val="00A30B40"/>
    <w:rsid w:val="00A30F1E"/>
    <w:rsid w:val="00A31E75"/>
    <w:rsid w:val="00A34A01"/>
    <w:rsid w:val="00A3765B"/>
    <w:rsid w:val="00A37E67"/>
    <w:rsid w:val="00A41CAA"/>
    <w:rsid w:val="00A54E82"/>
    <w:rsid w:val="00A5679B"/>
    <w:rsid w:val="00A65F40"/>
    <w:rsid w:val="00A6617A"/>
    <w:rsid w:val="00A764EF"/>
    <w:rsid w:val="00A810EC"/>
    <w:rsid w:val="00A81E86"/>
    <w:rsid w:val="00A873E4"/>
    <w:rsid w:val="00A94F88"/>
    <w:rsid w:val="00A95551"/>
    <w:rsid w:val="00AA1D9E"/>
    <w:rsid w:val="00AA1FF1"/>
    <w:rsid w:val="00AA35B9"/>
    <w:rsid w:val="00AA60F3"/>
    <w:rsid w:val="00AC1D45"/>
    <w:rsid w:val="00AC410B"/>
    <w:rsid w:val="00AC4757"/>
    <w:rsid w:val="00AD10E7"/>
    <w:rsid w:val="00AD263F"/>
    <w:rsid w:val="00AE0D40"/>
    <w:rsid w:val="00AE304F"/>
    <w:rsid w:val="00B04130"/>
    <w:rsid w:val="00B156C9"/>
    <w:rsid w:val="00B25364"/>
    <w:rsid w:val="00B26078"/>
    <w:rsid w:val="00B26140"/>
    <w:rsid w:val="00B376D3"/>
    <w:rsid w:val="00B37E50"/>
    <w:rsid w:val="00B519E7"/>
    <w:rsid w:val="00B51AFA"/>
    <w:rsid w:val="00B565E5"/>
    <w:rsid w:val="00B62542"/>
    <w:rsid w:val="00B7056A"/>
    <w:rsid w:val="00B80D4C"/>
    <w:rsid w:val="00B858A1"/>
    <w:rsid w:val="00B90765"/>
    <w:rsid w:val="00B9492F"/>
    <w:rsid w:val="00BC432E"/>
    <w:rsid w:val="00BF5CD3"/>
    <w:rsid w:val="00C03BF0"/>
    <w:rsid w:val="00C07C2F"/>
    <w:rsid w:val="00C11423"/>
    <w:rsid w:val="00C122E1"/>
    <w:rsid w:val="00C16895"/>
    <w:rsid w:val="00C23404"/>
    <w:rsid w:val="00C31217"/>
    <w:rsid w:val="00C50BC2"/>
    <w:rsid w:val="00C51B87"/>
    <w:rsid w:val="00C53189"/>
    <w:rsid w:val="00C60C10"/>
    <w:rsid w:val="00C72930"/>
    <w:rsid w:val="00C753D5"/>
    <w:rsid w:val="00C76569"/>
    <w:rsid w:val="00C91245"/>
    <w:rsid w:val="00C92D05"/>
    <w:rsid w:val="00C92D12"/>
    <w:rsid w:val="00CA06F1"/>
    <w:rsid w:val="00CA77EB"/>
    <w:rsid w:val="00CB32D4"/>
    <w:rsid w:val="00CC07E8"/>
    <w:rsid w:val="00CC461A"/>
    <w:rsid w:val="00CE0C69"/>
    <w:rsid w:val="00CE4B82"/>
    <w:rsid w:val="00CE78C1"/>
    <w:rsid w:val="00CF70FA"/>
    <w:rsid w:val="00D015FD"/>
    <w:rsid w:val="00D03F46"/>
    <w:rsid w:val="00D07684"/>
    <w:rsid w:val="00D1083A"/>
    <w:rsid w:val="00D145ED"/>
    <w:rsid w:val="00D34AEB"/>
    <w:rsid w:val="00D34BB4"/>
    <w:rsid w:val="00D366EF"/>
    <w:rsid w:val="00D3704D"/>
    <w:rsid w:val="00D514F3"/>
    <w:rsid w:val="00D55D1C"/>
    <w:rsid w:val="00D56A7F"/>
    <w:rsid w:val="00D57B59"/>
    <w:rsid w:val="00D57BD0"/>
    <w:rsid w:val="00D60035"/>
    <w:rsid w:val="00D70084"/>
    <w:rsid w:val="00D73791"/>
    <w:rsid w:val="00D85E67"/>
    <w:rsid w:val="00D90605"/>
    <w:rsid w:val="00D918C3"/>
    <w:rsid w:val="00DA7CF6"/>
    <w:rsid w:val="00DB3AEC"/>
    <w:rsid w:val="00DC79EB"/>
    <w:rsid w:val="00DD4383"/>
    <w:rsid w:val="00E14A79"/>
    <w:rsid w:val="00E16045"/>
    <w:rsid w:val="00E21F1F"/>
    <w:rsid w:val="00E24E22"/>
    <w:rsid w:val="00E304D4"/>
    <w:rsid w:val="00E31678"/>
    <w:rsid w:val="00E42F6B"/>
    <w:rsid w:val="00E47F90"/>
    <w:rsid w:val="00E5591B"/>
    <w:rsid w:val="00E64C78"/>
    <w:rsid w:val="00E732CC"/>
    <w:rsid w:val="00E747B2"/>
    <w:rsid w:val="00E857DE"/>
    <w:rsid w:val="00E967E0"/>
    <w:rsid w:val="00E96A22"/>
    <w:rsid w:val="00EA52D2"/>
    <w:rsid w:val="00EA66AC"/>
    <w:rsid w:val="00EB43AF"/>
    <w:rsid w:val="00EC153F"/>
    <w:rsid w:val="00EC1920"/>
    <w:rsid w:val="00EC32B4"/>
    <w:rsid w:val="00ED2AA1"/>
    <w:rsid w:val="00ED64A1"/>
    <w:rsid w:val="00ED7C6F"/>
    <w:rsid w:val="00EF05A3"/>
    <w:rsid w:val="00F00199"/>
    <w:rsid w:val="00F01DDE"/>
    <w:rsid w:val="00F11E88"/>
    <w:rsid w:val="00F23301"/>
    <w:rsid w:val="00F24421"/>
    <w:rsid w:val="00F318F9"/>
    <w:rsid w:val="00F42CD7"/>
    <w:rsid w:val="00F55CFD"/>
    <w:rsid w:val="00F609C5"/>
    <w:rsid w:val="00F661DF"/>
    <w:rsid w:val="00F80015"/>
    <w:rsid w:val="00F84204"/>
    <w:rsid w:val="00F8663C"/>
    <w:rsid w:val="00F95556"/>
    <w:rsid w:val="00F95E2A"/>
    <w:rsid w:val="00FA7464"/>
    <w:rsid w:val="00FA7850"/>
    <w:rsid w:val="00FB6363"/>
    <w:rsid w:val="00FC66DF"/>
    <w:rsid w:val="00FD3469"/>
    <w:rsid w:val="00FD744D"/>
    <w:rsid w:val="00FE6415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DAD53"/>
  <w15:docId w15:val="{EFAF1733-C2BB-4A12-9A8E-01EAE0D3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31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6531D"/>
    <w:pPr>
      <w:widowControl/>
      <w:autoSpaceDE/>
      <w:autoSpaceDN/>
      <w:adjustRightInd/>
      <w:spacing w:after="120"/>
    </w:pPr>
    <w:rPr>
      <w:rFonts w:cs="Mangal"/>
      <w:sz w:val="20"/>
      <w:szCs w:val="20"/>
      <w:lang w:val="en-GB" w:bidi="hi-IN"/>
    </w:rPr>
  </w:style>
  <w:style w:type="character" w:customStyle="1" w:styleId="BodyTextChar">
    <w:name w:val="Body Text Char"/>
    <w:link w:val="BodyText"/>
    <w:rsid w:val="0006531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06531D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Mangal"/>
      <w:sz w:val="20"/>
      <w:szCs w:val="20"/>
      <w:lang w:bidi="hi-IN"/>
    </w:rPr>
  </w:style>
  <w:style w:type="paragraph" w:styleId="BodyTextIndent3">
    <w:name w:val="Body Text Indent 3"/>
    <w:basedOn w:val="Normal"/>
    <w:link w:val="BodyTextIndent3Char"/>
    <w:rsid w:val="0006531D"/>
    <w:pPr>
      <w:spacing w:after="120"/>
      <w:ind w:left="360"/>
    </w:pPr>
    <w:rPr>
      <w:rFonts w:cs="Mangal"/>
      <w:sz w:val="16"/>
      <w:szCs w:val="16"/>
      <w:lang w:bidi="hi-IN"/>
    </w:rPr>
  </w:style>
  <w:style w:type="character" w:customStyle="1" w:styleId="BodyTextIndent3Char">
    <w:name w:val="Body Text Indent 3 Char"/>
    <w:link w:val="BodyTextIndent3"/>
    <w:rsid w:val="0006531D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ListParagraphChar">
    <w:name w:val="List Paragraph Char"/>
    <w:link w:val="ListParagraph"/>
    <w:uiPriority w:val="99"/>
    <w:rsid w:val="0006531D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55DC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55DC6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855DC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855DC6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855DC6"/>
  </w:style>
  <w:style w:type="paragraph" w:styleId="BalloonText">
    <w:name w:val="Balloon Text"/>
    <w:basedOn w:val="Normal"/>
    <w:link w:val="BalloonTextChar"/>
    <w:uiPriority w:val="99"/>
    <w:semiHidden/>
    <w:unhideWhenUsed/>
    <w:rsid w:val="00F24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4421"/>
    <w:rPr>
      <w:rFonts w:ascii="Tahoma" w:eastAsia="Times New Roman" w:hAnsi="Tahoma" w:cs="Tahoma"/>
      <w:sz w:val="16"/>
      <w:szCs w:val="16"/>
      <w:lang w:val="en-US" w:eastAsia="en-US" w:bidi="ar-SA"/>
    </w:rPr>
  </w:style>
  <w:style w:type="paragraph" w:styleId="Revision">
    <w:name w:val="Revision"/>
    <w:hidden/>
    <w:uiPriority w:val="99"/>
    <w:semiHidden/>
    <w:rsid w:val="000A04D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5392B"/>
    <w:rPr>
      <w:color w:val="0000FF"/>
      <w:u w:val="single"/>
    </w:rPr>
  </w:style>
  <w:style w:type="paragraph" w:customStyle="1" w:styleId="xmsolistparagraph">
    <w:name w:val="x_msolistparagraph"/>
    <w:basedOn w:val="Normal"/>
    <w:rsid w:val="00B565E5"/>
    <w:pPr>
      <w:widowControl/>
      <w:autoSpaceDE/>
      <w:autoSpaceDN/>
      <w:adjustRightInd/>
      <w:ind w:left="720"/>
    </w:pPr>
    <w:rPr>
      <w:rFonts w:ascii="Calibri" w:eastAsiaTheme="minorHAns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38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38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384C"/>
    <w:rPr>
      <w:rFonts w:ascii="Times New Roman" w:eastAsia="Times New Roman" w:hAnsi="Times New Roman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8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84C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Default">
    <w:name w:val="Default"/>
    <w:rsid w:val="006D04F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table" w:styleId="TableGrid">
    <w:name w:val="Table Grid"/>
    <w:basedOn w:val="TableNormal"/>
    <w:uiPriority w:val="59"/>
    <w:rsid w:val="006D0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7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8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530250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3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4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52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198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D5BB2-E27F-4701-B50D-D7D8E1E9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6611</CharactersWithSpaces>
  <SharedDoc>false</SharedDoc>
  <HLinks>
    <vt:vector size="12" baseType="variant"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http://www.exceldashboardtemplates.com/how-to-add-a-rupee-symbol-or-a-music-note-or-a-chess-piece-to-a-custom-excel-number-format/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http://www.exceldashboardtemplates.com/how-to-add-a-rupee-symbol-or-a-music-note-or-a-chess-piece-to-a-custom-excel-number-format/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60002028</dc:creator>
  <cp:keywords/>
  <dc:description/>
  <cp:lastModifiedBy>Vijay Prakash Jarwal {विजय प्रकाश जारवाल}</cp:lastModifiedBy>
  <cp:revision>5</cp:revision>
  <cp:lastPrinted>2025-06-23T13:02:00Z</cp:lastPrinted>
  <dcterms:created xsi:type="dcterms:W3CDTF">2021-02-16T08:47:00Z</dcterms:created>
  <dcterms:modified xsi:type="dcterms:W3CDTF">2025-07-10T06:48:00Z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2025-06-19T09:46:26Z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7dd50e61-95a1-4a8f-bca0-6862fff76569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